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5C3" w:rsidRDefault="002D19C1">
      <w:pPr>
        <w:ind w:left="-1133"/>
        <w:jc w:val="center"/>
        <w:rPr>
          <w:rFonts w:ascii="Montserrat" w:eastAsia="Montserrat" w:hAnsi="Montserrat" w:cs="Montserrat"/>
          <w:b/>
          <w:bCs/>
          <w:sz w:val="22"/>
          <w:szCs w:val="22"/>
        </w:rPr>
      </w:pPr>
      <w:r>
        <w:rPr>
          <w:rFonts w:ascii="Montserrat" w:eastAsia="Montserrat" w:hAnsi="Montserrat" w:cs="Montserrat"/>
          <w:b/>
          <w:bCs/>
          <w:sz w:val="22"/>
          <w:szCs w:val="22"/>
        </w:rPr>
        <w:t xml:space="preserve">CONVENZIONE PER TIROCINI </w:t>
      </w:r>
    </w:p>
    <w:p w:rsidR="006815C3" w:rsidRDefault="002D19C1">
      <w:pPr>
        <w:ind w:left="-1133"/>
        <w:jc w:val="center"/>
        <w:rPr>
          <w:rFonts w:ascii="Montserrat" w:eastAsia="Montserrat" w:hAnsi="Montserrat" w:cs="Montserrat"/>
          <w:b/>
          <w:bCs/>
          <w:sz w:val="22"/>
          <w:szCs w:val="22"/>
        </w:rPr>
      </w:pPr>
      <w:r>
        <w:rPr>
          <w:rFonts w:ascii="Montserrat" w:eastAsia="Montserrat" w:hAnsi="Montserrat" w:cs="Montserrat"/>
          <w:b/>
          <w:bCs/>
          <w:sz w:val="22"/>
          <w:szCs w:val="22"/>
        </w:rPr>
        <w:t xml:space="preserve">   DI FORMAZIONE E DI ORIENTAMENTO</w:t>
      </w:r>
    </w:p>
    <w:p w:rsidR="006815C3" w:rsidRDefault="002D19C1">
      <w:pPr>
        <w:tabs>
          <w:tab w:val="left" w:pos="3969"/>
        </w:tabs>
        <w:ind w:left="-1133"/>
        <w:jc w:val="center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(Art. 4, quinto comma, del Decreto del Ministero del Lavoro e della Previdenza Sociale n. 142 del 25/03/1998)</w:t>
      </w:r>
    </w:p>
    <w:p w:rsidR="006815C3" w:rsidRDefault="002D19C1">
      <w:pPr>
        <w:tabs>
          <w:tab w:val="left" w:pos="4253"/>
        </w:tabs>
        <w:ind w:left="-1133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 xml:space="preserve"> </w:t>
      </w:r>
    </w:p>
    <w:p w:rsidR="006815C3" w:rsidRDefault="002D19C1">
      <w:pPr>
        <w:keepNext/>
        <w:ind w:left="-1133"/>
        <w:jc w:val="center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tra</w:t>
      </w:r>
    </w:p>
    <w:p w:rsidR="006815C3" w:rsidRDefault="006815C3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6815C3" w:rsidRDefault="002D19C1">
      <w:pPr>
        <w:spacing w:line="276" w:lineRule="auto"/>
        <w:ind w:left="-11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L’Università degli Studi di Roma “UnitelmaSapienza” – con sede in Roma, Piazza Sassari n. 4, 00161 Roma, P.I. 08134851008, d'ora in poi denominata "Università",</w:t>
      </w:r>
    </w:p>
    <w:p w:rsidR="006815C3" w:rsidRDefault="006815C3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6815C3" w:rsidRDefault="002D19C1">
      <w:pPr>
        <w:keepNext/>
        <w:ind w:left="-1133"/>
        <w:jc w:val="center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e</w:t>
      </w:r>
    </w:p>
    <w:p w:rsidR="006815C3" w:rsidRDefault="006815C3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6815C3" w:rsidRDefault="002D19C1">
      <w:pPr>
        <w:spacing w:line="480" w:lineRule="auto"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La Società: ___________________________________________________________________________</w:t>
      </w:r>
      <w:r>
        <w:rPr>
          <w:rFonts w:ascii="Montserrat" w:eastAsia="Montserrat" w:hAnsi="Montserrat" w:cs="Montserrat"/>
          <w:sz w:val="22"/>
          <w:szCs w:val="22"/>
        </w:rPr>
        <w:br/>
        <w:t>att</w:t>
      </w:r>
      <w:r>
        <w:rPr>
          <w:rFonts w:ascii="Montserrat" w:eastAsia="Montserrat" w:hAnsi="Montserrat" w:cs="Montserrat"/>
          <w:sz w:val="22"/>
          <w:szCs w:val="22"/>
        </w:rPr>
        <w:t>ività: ______________________________________________________________________________</w:t>
      </w:r>
    </w:p>
    <w:p w:rsidR="006815C3" w:rsidRDefault="002D19C1">
      <w:pPr>
        <w:spacing w:line="480" w:lineRule="auto"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n. dipendenti _________________</w:t>
      </w:r>
    </w:p>
    <w:p w:rsidR="006815C3" w:rsidRDefault="002D19C1">
      <w:pPr>
        <w:tabs>
          <w:tab w:val="left" w:pos="7207"/>
        </w:tabs>
        <w:spacing w:line="480" w:lineRule="auto"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con sede in _____________________________________________________ Prov. _______________</w:t>
      </w:r>
    </w:p>
    <w:p w:rsidR="006815C3" w:rsidRDefault="002D19C1">
      <w:pPr>
        <w:spacing w:line="480" w:lineRule="auto"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CAP __________________________</w:t>
      </w:r>
    </w:p>
    <w:p w:rsidR="006815C3" w:rsidRDefault="002D19C1">
      <w:pPr>
        <w:spacing w:line="480" w:lineRule="auto"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C.F. /P.IVA _______</w:t>
      </w:r>
      <w:r>
        <w:rPr>
          <w:rFonts w:ascii="Montserrat" w:eastAsia="Montserrat" w:hAnsi="Montserrat" w:cs="Montserrat"/>
          <w:sz w:val="22"/>
          <w:szCs w:val="22"/>
        </w:rPr>
        <w:t>_______________________________________________</w:t>
      </w:r>
    </w:p>
    <w:p w:rsidR="00DA060B" w:rsidRDefault="00DA060B" w:rsidP="00DA060B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Pec/mail_______________________________________________________</w:t>
      </w:r>
    </w:p>
    <w:p w:rsidR="00DA060B" w:rsidRDefault="00DA060B" w:rsidP="00DA060B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bookmarkStart w:id="0" w:name="_GoBack"/>
      <w:bookmarkEnd w:id="0"/>
    </w:p>
    <w:p w:rsidR="006815C3" w:rsidRDefault="002D19C1">
      <w:pPr>
        <w:spacing w:line="480" w:lineRule="auto"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d'ora in poi denominato "soggetto ospitante", rappresentato legalmente da</w:t>
      </w:r>
    </w:p>
    <w:p w:rsidR="006815C3" w:rsidRDefault="002D19C1">
      <w:pPr>
        <w:spacing w:line="480" w:lineRule="auto"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________________________________________________________________</w:t>
      </w:r>
    </w:p>
    <w:p w:rsidR="006815C3" w:rsidRDefault="002D19C1">
      <w:pPr>
        <w:spacing w:line="480" w:lineRule="auto"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nella qualità di _________________________________________________</w:t>
      </w:r>
    </w:p>
    <w:p w:rsidR="006815C3" w:rsidRDefault="002D19C1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na</w:t>
      </w:r>
      <w:r>
        <w:rPr>
          <w:rFonts w:ascii="Montserrat" w:eastAsia="Montserrat" w:hAnsi="Montserrat" w:cs="Montserrat"/>
          <w:sz w:val="22"/>
          <w:szCs w:val="22"/>
        </w:rPr>
        <w:t>to/a a _______________________________________________________  il ____________________</w:t>
      </w:r>
    </w:p>
    <w:p w:rsidR="006815C3" w:rsidRDefault="006815C3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6815C3" w:rsidRDefault="006815C3">
      <w:pPr>
        <w:keepNext/>
        <w:ind w:left="-1133"/>
        <w:jc w:val="center"/>
        <w:rPr>
          <w:rFonts w:ascii="Montserrat" w:eastAsia="Montserrat" w:hAnsi="Montserrat" w:cs="Montserrat"/>
          <w:sz w:val="22"/>
          <w:szCs w:val="22"/>
        </w:rPr>
      </w:pPr>
    </w:p>
    <w:p w:rsidR="006815C3" w:rsidRDefault="006815C3">
      <w:pPr>
        <w:keepNext/>
        <w:ind w:left="-1133"/>
        <w:jc w:val="center"/>
        <w:rPr>
          <w:rFonts w:ascii="Montserrat SemiBold" w:eastAsia="Montserrat SemiBold" w:hAnsi="Montserrat SemiBold" w:cs="Montserrat SemiBold"/>
          <w:sz w:val="22"/>
          <w:szCs w:val="22"/>
        </w:rPr>
      </w:pPr>
    </w:p>
    <w:p w:rsidR="006815C3" w:rsidRDefault="002D19C1">
      <w:pPr>
        <w:keepNext/>
        <w:ind w:left="-1133"/>
        <w:jc w:val="center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 SemiBold" w:eastAsia="Montserrat SemiBold" w:hAnsi="Montserrat SemiBold" w:cs="Montserrat SemiBold"/>
          <w:sz w:val="22"/>
          <w:szCs w:val="22"/>
        </w:rPr>
        <w:t>Art. 1</w:t>
      </w:r>
    </w:p>
    <w:p w:rsidR="006815C3" w:rsidRDefault="002D19C1">
      <w:pPr>
        <w:numPr>
          <w:ilvl w:val="0"/>
          <w:numId w:val="5"/>
        </w:numPr>
        <w:jc w:val="both"/>
        <w:rPr>
          <w:rFonts w:ascii="Montserrat" w:eastAsia="Montserrat" w:hAnsi="Montserrat" w:cs="Montserrat"/>
          <w:sz w:val="22"/>
          <w:szCs w:val="22"/>
        </w:rPr>
      </w:pPr>
      <w:bookmarkStart w:id="1" w:name="_heading=h.rwfpo7lo3d43" w:colFirst="0" w:colLast="0"/>
      <w:bookmarkEnd w:id="1"/>
      <w:r>
        <w:rPr>
          <w:rFonts w:ascii="Montserrat" w:eastAsia="Montserrat" w:hAnsi="Montserrat" w:cs="Montserrat"/>
          <w:sz w:val="22"/>
          <w:szCs w:val="22"/>
        </w:rPr>
        <w:t>l’azienda ospitante si impegna ad accogliere presso le sue strutture il tirocinio formativo degli studenti in tirocinio di formazione ed orientamento su proposta dell’Università, ai sensi dell'art. 5 del decreto attuativo dell'art. 18 della L. 196/97.</w:t>
      </w:r>
    </w:p>
    <w:p w:rsidR="006815C3" w:rsidRDefault="006815C3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6815C3" w:rsidRDefault="002D19C1">
      <w:pPr>
        <w:keepNext/>
        <w:ind w:left="-1133"/>
        <w:jc w:val="center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 SemiBold" w:eastAsia="Montserrat SemiBold" w:hAnsi="Montserrat SemiBold" w:cs="Montserrat SemiBold"/>
          <w:sz w:val="22"/>
          <w:szCs w:val="22"/>
        </w:rPr>
        <w:t>Art</w:t>
      </w:r>
      <w:r>
        <w:rPr>
          <w:rFonts w:ascii="Montserrat SemiBold" w:eastAsia="Montserrat SemiBold" w:hAnsi="Montserrat SemiBold" w:cs="Montserrat SemiBold"/>
          <w:sz w:val="22"/>
          <w:szCs w:val="22"/>
        </w:rPr>
        <w:t>. 2</w:t>
      </w:r>
    </w:p>
    <w:p w:rsidR="006815C3" w:rsidRDefault="002D19C1">
      <w:pPr>
        <w:numPr>
          <w:ilvl w:val="0"/>
          <w:numId w:val="1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Il tirocinio formativo e di orientamento, non costituisce rapporto di lavoro né collaborazione professionale ad alcun titolo.</w:t>
      </w:r>
    </w:p>
    <w:p w:rsidR="006815C3" w:rsidRDefault="002D19C1">
      <w:pPr>
        <w:numPr>
          <w:ilvl w:val="0"/>
          <w:numId w:val="1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Durante lo svolgimento del tirocinio l'attività di formazione ed orientamento è seguita e verificata da un tutore designato da</w:t>
      </w:r>
      <w:r>
        <w:rPr>
          <w:rFonts w:ascii="Montserrat" w:eastAsia="Montserrat" w:hAnsi="Montserrat" w:cs="Montserrat"/>
          <w:sz w:val="22"/>
          <w:szCs w:val="22"/>
        </w:rPr>
        <w:t xml:space="preserve">ll’Università in veste di responsabile </w:t>
      </w:r>
      <w:r>
        <w:rPr>
          <w:rFonts w:ascii="Montserrat" w:eastAsia="Montserrat" w:hAnsi="Montserrat" w:cs="Montserrat"/>
          <w:sz w:val="22"/>
          <w:szCs w:val="22"/>
        </w:rPr>
        <w:lastRenderedPageBreak/>
        <w:t>didattico-organizzativo (tutor universitario), e da un responsabile aziendale (tutor aziendale), indicato dal soggetto ospitante.</w:t>
      </w:r>
    </w:p>
    <w:p w:rsidR="006815C3" w:rsidRDefault="006815C3">
      <w:pPr>
        <w:spacing w:after="40"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6815C3" w:rsidRDefault="002D19C1">
      <w:pPr>
        <w:numPr>
          <w:ilvl w:val="0"/>
          <w:numId w:val="1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Per ciascun tirocinante viene predisposto un progetto formativo e di orientamento cont</w:t>
      </w:r>
      <w:r>
        <w:rPr>
          <w:rFonts w:ascii="Montserrat" w:eastAsia="Montserrat" w:hAnsi="Montserrat" w:cs="Montserrat"/>
          <w:sz w:val="22"/>
          <w:szCs w:val="22"/>
        </w:rPr>
        <w:t>enente:</w:t>
      </w:r>
    </w:p>
    <w:p w:rsidR="006815C3" w:rsidRDefault="002D19C1">
      <w:pPr>
        <w:numPr>
          <w:ilvl w:val="0"/>
          <w:numId w:val="2"/>
        </w:numPr>
        <w:tabs>
          <w:tab w:val="left" w:pos="993"/>
        </w:tabs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il nominativo del tirocinante;</w:t>
      </w:r>
    </w:p>
    <w:p w:rsidR="006815C3" w:rsidRDefault="002D19C1">
      <w:pPr>
        <w:numPr>
          <w:ilvl w:val="0"/>
          <w:numId w:val="2"/>
        </w:numPr>
        <w:tabs>
          <w:tab w:val="left" w:pos="993"/>
        </w:tabs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i nominativi del tutore e del responsabile aziendale;</w:t>
      </w:r>
    </w:p>
    <w:p w:rsidR="006815C3" w:rsidRDefault="002D19C1">
      <w:pPr>
        <w:numPr>
          <w:ilvl w:val="0"/>
          <w:numId w:val="2"/>
        </w:numPr>
        <w:tabs>
          <w:tab w:val="left" w:pos="1418"/>
        </w:tabs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obiettivi e modalità di svolgimento del tirocinio, con l'indicazione dei tempi di presenza in azienda;</w:t>
      </w:r>
    </w:p>
    <w:p w:rsidR="006815C3" w:rsidRDefault="002D19C1">
      <w:pPr>
        <w:numPr>
          <w:ilvl w:val="0"/>
          <w:numId w:val="2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le strutture aziendali (stabilimenti, sedi, reparti, uffici)</w:t>
      </w:r>
      <w:r>
        <w:rPr>
          <w:rFonts w:ascii="Montserrat" w:eastAsia="Montserrat" w:hAnsi="Montserrat" w:cs="Montserrat"/>
          <w:sz w:val="22"/>
          <w:szCs w:val="22"/>
        </w:rPr>
        <w:t xml:space="preserve"> presso cui si svolge il tirocinio;</w:t>
      </w:r>
    </w:p>
    <w:p w:rsidR="006815C3" w:rsidRDefault="002D19C1">
      <w:pPr>
        <w:numPr>
          <w:ilvl w:val="0"/>
          <w:numId w:val="2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gli estremi identificativi delle assicurazioni INAIL e per la responsabilità civile.</w:t>
      </w:r>
    </w:p>
    <w:p w:rsidR="006815C3" w:rsidRDefault="006815C3">
      <w:pPr>
        <w:keepNext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6815C3" w:rsidRDefault="002D19C1">
      <w:pPr>
        <w:keepNext/>
        <w:ind w:left="-1133"/>
        <w:jc w:val="center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 SemiBold" w:eastAsia="Montserrat SemiBold" w:hAnsi="Montserrat SemiBold" w:cs="Montserrat SemiBold"/>
          <w:sz w:val="22"/>
          <w:szCs w:val="22"/>
        </w:rPr>
        <w:t>Art. 3</w:t>
      </w:r>
    </w:p>
    <w:p w:rsidR="006815C3" w:rsidRDefault="002D19C1">
      <w:pPr>
        <w:numPr>
          <w:ilvl w:val="0"/>
          <w:numId w:val="3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L'accesso alle strutture aziendali del soggetto ospitante è consentito ai soli fini dell'effettuazione del tirocinio medesimo.</w:t>
      </w:r>
    </w:p>
    <w:p w:rsidR="006815C3" w:rsidRDefault="002D19C1">
      <w:pPr>
        <w:numPr>
          <w:ilvl w:val="0"/>
          <w:numId w:val="3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Durante lo svolgimento del tirocinio formativo e di orientamento il tirocinante è tenuto a:</w:t>
      </w:r>
    </w:p>
    <w:p w:rsidR="006815C3" w:rsidRDefault="002D19C1">
      <w:pPr>
        <w:numPr>
          <w:ilvl w:val="0"/>
          <w:numId w:val="4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svolgere le attività previste dal progetto formativo e di orientamento;</w:t>
      </w:r>
    </w:p>
    <w:p w:rsidR="006815C3" w:rsidRDefault="002D19C1">
      <w:pPr>
        <w:numPr>
          <w:ilvl w:val="0"/>
          <w:numId w:val="4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rispettare le norme in materia di igiene, sicurezza e salute sui luoghi di lavoro;</w:t>
      </w:r>
    </w:p>
    <w:p w:rsidR="006815C3" w:rsidRDefault="002D19C1">
      <w:pPr>
        <w:numPr>
          <w:ilvl w:val="0"/>
          <w:numId w:val="4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mantenere</w:t>
      </w:r>
      <w:r>
        <w:rPr>
          <w:rFonts w:ascii="Montserrat" w:eastAsia="Montserrat" w:hAnsi="Montserrat" w:cs="Montserrat"/>
          <w:sz w:val="22"/>
          <w:szCs w:val="22"/>
        </w:rPr>
        <w:t xml:space="preserve"> la necessaria riservatezza per quanto attiene dati, informazioni o conoscenze in merito a processi produttivi e prodotti, acquisiti durante lo svolgimento del tirocinio;</w:t>
      </w:r>
    </w:p>
    <w:p w:rsidR="006815C3" w:rsidRDefault="002D19C1">
      <w:pPr>
        <w:numPr>
          <w:ilvl w:val="0"/>
          <w:numId w:val="4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attenersi alle indicazioni fornite dal tutore universitario e dal responsabile aziend</w:t>
      </w:r>
      <w:r>
        <w:rPr>
          <w:rFonts w:ascii="Montserrat" w:eastAsia="Montserrat" w:hAnsi="Montserrat" w:cs="Montserrat"/>
          <w:sz w:val="22"/>
          <w:szCs w:val="22"/>
        </w:rPr>
        <w:t>ale;</w:t>
      </w:r>
    </w:p>
    <w:p w:rsidR="006815C3" w:rsidRDefault="002D19C1">
      <w:pPr>
        <w:numPr>
          <w:ilvl w:val="0"/>
          <w:numId w:val="4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redigere una relazione finale sull’attività svolta.</w:t>
      </w:r>
    </w:p>
    <w:p w:rsidR="006815C3" w:rsidRDefault="002D19C1">
      <w:pPr>
        <w:numPr>
          <w:ilvl w:val="0"/>
          <w:numId w:val="3"/>
        </w:numPr>
        <w:spacing w:before="40"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La partecipazione del tirocinante ad attività aziendali fuori sede è consentita previa comunicazione al tutore universitario al fine della tutela assicurativa di cui al successivo art.5.</w:t>
      </w:r>
    </w:p>
    <w:p w:rsidR="006815C3" w:rsidRDefault="002D19C1">
      <w:pPr>
        <w:numPr>
          <w:ilvl w:val="0"/>
          <w:numId w:val="3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Sono consent</w:t>
      </w:r>
      <w:r>
        <w:rPr>
          <w:rFonts w:ascii="Montserrat" w:eastAsia="Montserrat" w:hAnsi="Montserrat" w:cs="Montserrat"/>
          <w:sz w:val="22"/>
          <w:szCs w:val="22"/>
        </w:rPr>
        <w:t>ite una o più interruzioni temporanee del tirocinio, previo accordo tra il tirocinante e il soggetto ospitante, ferma restando la data di scadenza indicata nel progetto formativo individuale.</w:t>
      </w:r>
    </w:p>
    <w:p w:rsidR="006815C3" w:rsidRDefault="002D19C1">
      <w:pPr>
        <w:numPr>
          <w:ilvl w:val="0"/>
          <w:numId w:val="3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E’ consentita, inoltre, l’interruzione anticipata definitiva del</w:t>
      </w:r>
      <w:r>
        <w:rPr>
          <w:rFonts w:ascii="Montserrat" w:eastAsia="Montserrat" w:hAnsi="Montserrat" w:cs="Montserrat"/>
          <w:sz w:val="22"/>
          <w:szCs w:val="22"/>
        </w:rPr>
        <w:t xml:space="preserve"> tirocinio per giustificati motivi, d’iniziativa del tirocinante oppure del soggetto ospitante.  Della interruzione anticipata dovrà essere data, da parte del tirocinante, tempestiva comunicazione scritta al soggetto promotore.</w:t>
      </w:r>
    </w:p>
    <w:p w:rsidR="006815C3" w:rsidRDefault="002D19C1">
      <w:pPr>
        <w:numPr>
          <w:ilvl w:val="0"/>
          <w:numId w:val="3"/>
        </w:numPr>
        <w:spacing w:after="40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 xml:space="preserve">Tutte le eventuali proroghe </w:t>
      </w:r>
      <w:r>
        <w:rPr>
          <w:rFonts w:ascii="Montserrat" w:eastAsia="Montserrat" w:hAnsi="Montserrat" w:cs="Montserrat"/>
          <w:sz w:val="22"/>
          <w:szCs w:val="22"/>
        </w:rPr>
        <w:t xml:space="preserve">del tirocinio sono ammesse, previo accordo tra le parti. </w:t>
      </w:r>
    </w:p>
    <w:p w:rsidR="006815C3" w:rsidRDefault="006815C3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6815C3" w:rsidRDefault="002D19C1">
      <w:pPr>
        <w:keepNext/>
        <w:ind w:left="-1133"/>
        <w:jc w:val="center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 SemiBold" w:eastAsia="Montserrat SemiBold" w:hAnsi="Montserrat SemiBold" w:cs="Montserrat SemiBold"/>
          <w:sz w:val="22"/>
          <w:szCs w:val="22"/>
        </w:rPr>
        <w:lastRenderedPageBreak/>
        <w:t>Art. 4</w:t>
      </w:r>
    </w:p>
    <w:p w:rsidR="006815C3" w:rsidRDefault="002D19C1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Il soggetto ospitante si impegna a garantire ai tirocinanti le condizioni di sicurezza e di igiene nel rispetto della vigente normativa, sollevando da qualsiasi onere il soggetto promotore.</w:t>
      </w:r>
    </w:p>
    <w:p w:rsidR="006815C3" w:rsidRDefault="006815C3">
      <w:pPr>
        <w:keepNext/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6815C3" w:rsidRDefault="002D19C1">
      <w:pPr>
        <w:keepNext/>
        <w:ind w:left="-1133"/>
        <w:jc w:val="center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 SemiBold" w:eastAsia="Montserrat SemiBold" w:hAnsi="Montserrat SemiBold" w:cs="Montserrat SemiBold"/>
          <w:sz w:val="22"/>
          <w:szCs w:val="22"/>
        </w:rPr>
        <w:t>Art. 5</w:t>
      </w:r>
    </w:p>
    <w:p w:rsidR="006815C3" w:rsidRDefault="002D19C1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L’Università assicura i tirocinanti contro gli infortuni sul lavoro presso l'INAIL, nonché per la responsabilità civile presso compagnie assicurative. In caso di incidente durante lo svolgimento del tirocinio, il soggetto ospitante si impegna a seg</w:t>
      </w:r>
      <w:r>
        <w:rPr>
          <w:rFonts w:ascii="Montserrat" w:eastAsia="Montserrat" w:hAnsi="Montserrat" w:cs="Montserrat"/>
          <w:sz w:val="22"/>
          <w:szCs w:val="22"/>
        </w:rPr>
        <w:t>nalare l'evento, entro i tempi previsti dalla normativa vigente, agli istituti assicurativi (facendo riferimento al numero di polizza sottoscritta dal soggetto promotore) ed al soggetto promotore.</w:t>
      </w:r>
    </w:p>
    <w:p w:rsidR="006815C3" w:rsidRDefault="006815C3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6815C3" w:rsidRDefault="002D19C1">
      <w:pPr>
        <w:keepNext/>
        <w:ind w:left="-1133"/>
        <w:jc w:val="center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 SemiBold" w:eastAsia="Montserrat SemiBold" w:hAnsi="Montserrat SemiBold" w:cs="Montserrat SemiBold"/>
          <w:sz w:val="22"/>
          <w:szCs w:val="22"/>
        </w:rPr>
        <w:t>Art. 6</w:t>
      </w:r>
    </w:p>
    <w:p w:rsidR="006815C3" w:rsidRDefault="002D19C1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Le Parti, in esecuzione delle attività oggetto dell</w:t>
      </w:r>
      <w:r>
        <w:rPr>
          <w:rFonts w:ascii="Montserrat" w:eastAsia="Montserrat" w:hAnsi="Montserrat" w:cs="Montserrat"/>
          <w:sz w:val="22"/>
          <w:szCs w:val="22"/>
        </w:rPr>
        <w:t xml:space="preserve">a presente Convenzione, si impegnano a trattare le informazioni personali nel rispetto dei principi generali e delle disposizioni particolari della normativa di riferimento (Regolamento UE 2016/679 e d.lgs. 196/03 così come modificato dal d.lgs 101/2018), </w:t>
      </w:r>
      <w:r>
        <w:rPr>
          <w:rFonts w:ascii="Montserrat" w:eastAsia="Montserrat" w:hAnsi="Montserrat" w:cs="Montserrat"/>
          <w:sz w:val="22"/>
          <w:szCs w:val="22"/>
        </w:rPr>
        <w:t>nonché in ossequio ai provvedimenti dell'Autorità garante per la protezione dei dati personali.</w:t>
      </w:r>
    </w:p>
    <w:p w:rsidR="006815C3" w:rsidRDefault="002D19C1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 xml:space="preserve">Le Parti dichiarano di aver preso visione dell’informativa sul trattamento dei dati personali disponibile sul sito web d’Ateneo al seguente link: </w:t>
      </w:r>
      <w:hyperlink r:id="rId8">
        <w:r>
          <w:rPr>
            <w:rFonts w:ascii="Montserrat" w:eastAsia="Montserrat" w:hAnsi="Montserrat" w:cs="Montserrat"/>
            <w:color w:val="0563C1"/>
            <w:sz w:val="22"/>
            <w:szCs w:val="22"/>
            <w:u w:val="single"/>
          </w:rPr>
          <w:t>https://www.unitelmasapienza.it/wp-content/uploads/2022/11/47.-Informativa-Tirocini.pdf</w:t>
        </w:r>
      </w:hyperlink>
    </w:p>
    <w:p w:rsidR="006815C3" w:rsidRDefault="006815C3">
      <w:pPr>
        <w:keepNext/>
        <w:tabs>
          <w:tab w:val="left" w:pos="4253"/>
          <w:tab w:val="left" w:pos="4395"/>
        </w:tabs>
        <w:ind w:left="-1133"/>
        <w:jc w:val="center"/>
        <w:rPr>
          <w:rFonts w:ascii="Montserrat" w:eastAsia="Montserrat" w:hAnsi="Montserrat" w:cs="Montserrat"/>
          <w:sz w:val="22"/>
          <w:szCs w:val="22"/>
        </w:rPr>
      </w:pPr>
    </w:p>
    <w:p w:rsidR="006815C3" w:rsidRDefault="002D19C1">
      <w:pPr>
        <w:keepNext/>
        <w:tabs>
          <w:tab w:val="left" w:pos="4253"/>
          <w:tab w:val="left" w:pos="4395"/>
        </w:tabs>
        <w:ind w:left="-1133"/>
        <w:jc w:val="both"/>
        <w:rPr>
          <w:rFonts w:ascii="Montserrat SemiBold" w:eastAsia="Montserrat SemiBold" w:hAnsi="Montserrat SemiBold" w:cs="Montserrat SemiBold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 xml:space="preserve">                                                                                </w:t>
      </w:r>
      <w:r>
        <w:rPr>
          <w:rFonts w:ascii="Montserrat SemiBold" w:eastAsia="Montserrat SemiBold" w:hAnsi="Montserrat SemiBold" w:cs="Montserrat SemiBold"/>
          <w:sz w:val="22"/>
          <w:szCs w:val="22"/>
        </w:rPr>
        <w:t>Art. 7</w:t>
      </w:r>
    </w:p>
    <w:p w:rsidR="006815C3" w:rsidRDefault="002D19C1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 xml:space="preserve">La presente Convenzione ha la durata di anni 5 (cinque) dalla data della firma e potrà essere rinnovata solo su accordo espresso delle parti salvo disdetta di una delle </w:t>
      </w:r>
      <w:r>
        <w:rPr>
          <w:rFonts w:ascii="Montserrat" w:eastAsia="Montserrat" w:hAnsi="Montserrat" w:cs="Montserrat"/>
          <w:sz w:val="22"/>
          <w:szCs w:val="22"/>
        </w:rPr>
        <w:t>parti da comunicarsi per iscritto entro 3 mesi dalla scadenza annuale.</w:t>
      </w:r>
    </w:p>
    <w:p w:rsidR="006815C3" w:rsidRDefault="006815C3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6815C3" w:rsidRDefault="006815C3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6815C3" w:rsidRDefault="006815C3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6815C3" w:rsidRDefault="002D19C1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  <w:r>
        <w:rPr>
          <w:rFonts w:ascii="Montserrat" w:eastAsia="Montserrat" w:hAnsi="Montserrat" w:cs="Montserrat"/>
          <w:sz w:val="22"/>
          <w:szCs w:val="22"/>
        </w:rPr>
        <w:t>Roma, ___________________</w:t>
      </w:r>
    </w:p>
    <w:p w:rsidR="006815C3" w:rsidRDefault="006815C3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6815C3" w:rsidRDefault="006815C3">
      <w:pPr>
        <w:ind w:left="-1133"/>
        <w:jc w:val="both"/>
        <w:rPr>
          <w:rFonts w:ascii="Montserrat" w:eastAsia="Montserrat" w:hAnsi="Montserrat" w:cs="Montserrat"/>
          <w:sz w:val="22"/>
          <w:szCs w:val="22"/>
        </w:rPr>
      </w:pPr>
    </w:p>
    <w:p w:rsidR="006815C3" w:rsidRDefault="006815C3">
      <w:pPr>
        <w:ind w:left="851"/>
        <w:jc w:val="both"/>
        <w:rPr>
          <w:rFonts w:ascii="Montserrat" w:eastAsia="Montserrat" w:hAnsi="Montserrat" w:cs="Montserrat"/>
          <w:sz w:val="22"/>
          <w:szCs w:val="22"/>
        </w:rPr>
      </w:pPr>
    </w:p>
    <w:sdt>
      <w:sdtPr>
        <w:tag w:val="goog_rdk_0"/>
        <w:id w:val="157387132"/>
        <w:lock w:val="contentLocked"/>
      </w:sdtPr>
      <w:sdtEndPr/>
      <w:sdtContent>
        <w:tbl>
          <w:tblPr>
            <w:tblStyle w:val="a"/>
            <w:tblW w:w="10680" w:type="dxa"/>
            <w:tblInd w:w="-1654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5865"/>
            <w:gridCol w:w="4815"/>
          </w:tblGrid>
          <w:tr w:rsidR="006815C3">
            <w:tc>
              <w:tcPr>
                <w:tcW w:w="586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815C3" w:rsidRDefault="002D19C1">
                <w:pPr>
                  <w:spacing w:line="276" w:lineRule="auto"/>
                  <w:ind w:left="141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Per il soggetto promotore</w:t>
                </w:r>
              </w:p>
              <w:p w:rsidR="006815C3" w:rsidRDefault="002D19C1">
                <w:pPr>
                  <w:spacing w:line="276" w:lineRule="auto"/>
                  <w:ind w:left="141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 xml:space="preserve">Università degli studi di Roma         </w:t>
                </w:r>
              </w:p>
              <w:p w:rsidR="006815C3" w:rsidRDefault="002D19C1">
                <w:pPr>
                  <w:spacing w:line="276" w:lineRule="auto"/>
                  <w:ind w:left="141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 xml:space="preserve">UnitelmaSapienza </w:t>
                </w:r>
              </w:p>
            </w:tc>
            <w:tc>
              <w:tcPr>
                <w:tcW w:w="481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815C3" w:rsidRDefault="002D19C1">
                <w:pPr>
                  <w:ind w:left="425" w:right="970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Per il soggetto ospitante</w:t>
                </w:r>
              </w:p>
              <w:p w:rsidR="006815C3" w:rsidRDefault="006815C3">
                <w:pPr>
                  <w:ind w:left="425" w:right="970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</w:p>
            </w:tc>
          </w:tr>
          <w:tr w:rsidR="006815C3">
            <w:tc>
              <w:tcPr>
                <w:tcW w:w="586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815C3" w:rsidRDefault="002D19C1">
                <w:pPr>
                  <w:spacing w:line="276" w:lineRule="auto"/>
                  <w:ind w:left="141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Il Rettore</w:t>
                </w:r>
              </w:p>
              <w:p w:rsidR="006815C3" w:rsidRDefault="002D19C1">
                <w:pPr>
                  <w:spacing w:line="276" w:lineRule="auto"/>
                  <w:ind w:left="141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Prof. Bruno Botta</w:t>
                </w:r>
              </w:p>
              <w:p w:rsidR="006815C3" w:rsidRDefault="006815C3">
                <w:pPr>
                  <w:spacing w:line="276" w:lineRule="auto"/>
                  <w:ind w:left="141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</w:p>
              <w:p w:rsidR="006815C3" w:rsidRDefault="002D19C1">
                <w:pPr>
                  <w:spacing w:line="276" w:lineRule="auto"/>
                  <w:ind w:left="141" w:hanging="855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____________________________</w:t>
                </w:r>
              </w:p>
            </w:tc>
            <w:tc>
              <w:tcPr>
                <w:tcW w:w="4815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815C3" w:rsidRDefault="002D19C1">
                <w:pPr>
                  <w:widowControl w:val="0"/>
                  <w:spacing w:line="276" w:lineRule="auto"/>
                  <w:ind w:left="425" w:right="970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(indicare carica)</w:t>
                </w:r>
              </w:p>
              <w:p w:rsidR="006815C3" w:rsidRDefault="002D19C1">
                <w:pPr>
                  <w:widowControl w:val="0"/>
                  <w:spacing w:line="276" w:lineRule="auto"/>
                  <w:ind w:left="425" w:right="970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>(nome e cognome)</w:t>
                </w:r>
              </w:p>
              <w:p w:rsidR="006815C3" w:rsidRDefault="002D19C1">
                <w:pPr>
                  <w:spacing w:line="276" w:lineRule="auto"/>
                  <w:ind w:left="425" w:right="970"/>
                  <w:jc w:val="center"/>
                  <w:rPr>
                    <w:rFonts w:ascii="Montserrat" w:eastAsia="Montserrat" w:hAnsi="Montserrat" w:cs="Montserrat"/>
                    <w:sz w:val="22"/>
                    <w:szCs w:val="22"/>
                  </w:rPr>
                </w:pPr>
                <w:r>
                  <w:rPr>
                    <w:rFonts w:ascii="Montserrat" w:eastAsia="Montserrat" w:hAnsi="Montserrat" w:cs="Montserrat"/>
                    <w:sz w:val="22"/>
                    <w:szCs w:val="22"/>
                  </w:rPr>
                  <w:t xml:space="preserve">          ___________________________</w:t>
                </w:r>
              </w:p>
            </w:tc>
          </w:tr>
        </w:tbl>
      </w:sdtContent>
    </w:sdt>
    <w:p w:rsidR="006815C3" w:rsidRDefault="006815C3">
      <w:pPr>
        <w:rPr>
          <w:rFonts w:ascii="Montserrat" w:eastAsia="Montserrat" w:hAnsi="Montserrat" w:cs="Montserrat"/>
          <w:sz w:val="22"/>
          <w:szCs w:val="22"/>
        </w:rPr>
      </w:pPr>
    </w:p>
    <w:sectPr w:rsidR="006815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1" w:right="1133" w:bottom="1417" w:left="2267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19C1" w:rsidRDefault="002D19C1">
      <w:r>
        <w:separator/>
      </w:r>
    </w:p>
  </w:endnote>
  <w:endnote w:type="continuationSeparator" w:id="0">
    <w:p w:rsidR="002D19C1" w:rsidRDefault="002D1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0D1CA936-4111-48F4-8751-55CD2E63B66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embedItalic r:id="rId2" w:fontKey="{141F5BEF-4CC3-4C4D-AA22-51F1DF9FF8BD}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3" w:fontKey="{B60031D7-0395-45A8-80D0-854FF0389DAB}"/>
    <w:embedBold r:id="rId4" w:fontKey="{802BD880-7B14-4312-9F12-11F7EE9AE89D}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  <w:embedRegular r:id="rId5" w:fontKey="{CBF7194F-E759-4122-BAF7-137D5F6395F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A32C85BD-B302-4BF6-8DAE-31C1BB4F344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CD14D3B1-5FF4-4CD9-89E6-3DCF60A5485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5C3" w:rsidRDefault="006815C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5C3" w:rsidRDefault="002D19C1">
    <w:pPr>
      <w:tabs>
        <w:tab w:val="center" w:pos="4819"/>
        <w:tab w:val="right" w:pos="9638"/>
        <w:tab w:val="left" w:pos="0"/>
      </w:tabs>
      <w:spacing w:line="276" w:lineRule="auto"/>
      <w:ind w:left="-1133"/>
      <w:rPr>
        <w:rFonts w:ascii="Montserrat" w:eastAsia="Montserrat" w:hAnsi="Montserrat" w:cs="Montserrat"/>
        <w:color w:val="802C35"/>
        <w:sz w:val="18"/>
        <w:szCs w:val="18"/>
      </w:rPr>
    </w:pPr>
    <w:r>
      <w:rPr>
        <w:rFonts w:ascii="Montserrat SemiBold" w:eastAsia="Montserrat SemiBold" w:hAnsi="Montserrat SemiBold" w:cs="Montserrat SemiBold"/>
        <w:color w:val="802C35"/>
        <w:sz w:val="18"/>
        <w:szCs w:val="18"/>
      </w:rPr>
      <w:t xml:space="preserve">UnitelmaSapienza </w:t>
    </w:r>
    <w:r>
      <w:rPr>
        <w:rFonts w:ascii="Montserrat" w:eastAsia="Montserrat" w:hAnsi="Montserrat" w:cs="Montserrat"/>
        <w:color w:val="802C35"/>
        <w:sz w:val="18"/>
        <w:szCs w:val="18"/>
      </w:rPr>
      <w:t xml:space="preserve">- Piazza Sassari, 4 - 00161 Roma - </w:t>
    </w:r>
    <w:r>
      <w:rPr>
        <w:rFonts w:ascii="Montserrat" w:eastAsia="Montserrat" w:hAnsi="Montserrat" w:cs="Montserrat"/>
        <w:color w:val="802C35"/>
        <w:sz w:val="18"/>
        <w:szCs w:val="18"/>
      </w:rPr>
      <w:t>unitelmasapienza.it</w:t>
    </w:r>
  </w:p>
  <w:p w:rsidR="006815C3" w:rsidRDefault="006815C3">
    <w:pPr>
      <w:tabs>
        <w:tab w:val="center" w:pos="4819"/>
        <w:tab w:val="right" w:pos="9638"/>
        <w:tab w:val="left" w:pos="0"/>
      </w:tabs>
      <w:spacing w:line="276" w:lineRule="auto"/>
      <w:rPr>
        <w:rFonts w:ascii="Montserrat" w:eastAsia="Montserrat" w:hAnsi="Montserrat" w:cs="Montserrat"/>
        <w:color w:val="802C35"/>
        <w:sz w:val="18"/>
        <w:szCs w:val="18"/>
      </w:rPr>
    </w:pPr>
  </w:p>
  <w:p w:rsidR="006815C3" w:rsidRDefault="006815C3">
    <w:pPr>
      <w:tabs>
        <w:tab w:val="center" w:pos="4819"/>
        <w:tab w:val="right" w:pos="9638"/>
        <w:tab w:val="left" w:pos="0"/>
      </w:tabs>
      <w:spacing w:line="276" w:lineRule="auto"/>
      <w:rPr>
        <w:rFonts w:ascii="Montserrat" w:eastAsia="Montserrat" w:hAnsi="Montserrat" w:cs="Montserrat"/>
        <w:color w:val="802C35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5C3" w:rsidRDefault="002D19C1">
    <w:pPr>
      <w:tabs>
        <w:tab w:val="center" w:pos="4819"/>
        <w:tab w:val="right" w:pos="9638"/>
        <w:tab w:val="left" w:pos="0"/>
      </w:tabs>
      <w:spacing w:line="276" w:lineRule="auto"/>
      <w:ind w:left="-1133"/>
      <w:rPr>
        <w:rFonts w:ascii="Montserrat" w:eastAsia="Montserrat" w:hAnsi="Montserrat" w:cs="Montserrat"/>
        <w:color w:val="802C35"/>
        <w:sz w:val="18"/>
        <w:szCs w:val="18"/>
      </w:rPr>
    </w:pPr>
    <w:r>
      <w:rPr>
        <w:rFonts w:ascii="Montserrat SemiBold" w:eastAsia="Montserrat SemiBold" w:hAnsi="Montserrat SemiBold" w:cs="Montserrat SemiBold"/>
        <w:color w:val="802C35"/>
        <w:sz w:val="18"/>
        <w:szCs w:val="18"/>
      </w:rPr>
      <w:t xml:space="preserve">UnitelmaSapienza </w:t>
    </w:r>
    <w:r>
      <w:rPr>
        <w:rFonts w:ascii="Montserrat" w:eastAsia="Montserrat" w:hAnsi="Montserrat" w:cs="Montserrat"/>
        <w:color w:val="802C35"/>
        <w:sz w:val="18"/>
        <w:szCs w:val="18"/>
      </w:rPr>
      <w:t>- Piazza Sassari, 4 - 00161 Roma - unitelmasapienza.it</w:t>
    </w:r>
  </w:p>
  <w:p w:rsidR="006815C3" w:rsidRDefault="006815C3">
    <w:pPr>
      <w:tabs>
        <w:tab w:val="center" w:pos="4819"/>
        <w:tab w:val="right" w:pos="9638"/>
        <w:tab w:val="left" w:pos="0"/>
      </w:tabs>
      <w:spacing w:line="276" w:lineRule="auto"/>
      <w:rPr>
        <w:rFonts w:ascii="Montserrat" w:eastAsia="Montserrat" w:hAnsi="Montserrat" w:cs="Montserrat"/>
        <w:color w:val="802C35"/>
        <w:sz w:val="18"/>
        <w:szCs w:val="18"/>
      </w:rPr>
    </w:pPr>
  </w:p>
  <w:p w:rsidR="006815C3" w:rsidRDefault="006815C3">
    <w:pPr>
      <w:tabs>
        <w:tab w:val="center" w:pos="4819"/>
        <w:tab w:val="right" w:pos="9638"/>
        <w:tab w:val="left" w:pos="0"/>
      </w:tabs>
      <w:spacing w:line="276" w:lineRule="auto"/>
      <w:rPr>
        <w:rFonts w:ascii="Montserrat" w:eastAsia="Montserrat" w:hAnsi="Montserrat" w:cs="Montserrat"/>
        <w:color w:val="802C35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19C1" w:rsidRDefault="002D19C1">
      <w:r>
        <w:separator/>
      </w:r>
    </w:p>
  </w:footnote>
  <w:footnote w:type="continuationSeparator" w:id="0">
    <w:p w:rsidR="002D19C1" w:rsidRDefault="002D19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5C3" w:rsidRDefault="002D19C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6815C3" w:rsidRDefault="006815C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5C3" w:rsidRDefault="006815C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860"/>
        <w:tab w:val="center" w:pos="4535"/>
      </w:tabs>
      <w:spacing w:line="200" w:lineRule="auto"/>
      <w:ind w:left="-199" w:right="360" w:firstLine="199"/>
      <w:rPr>
        <w:rFonts w:ascii="Montserrat" w:eastAsia="Montserrat" w:hAnsi="Montserrat" w:cs="Montserrat"/>
        <w:color w:val="000000"/>
        <w:sz w:val="18"/>
        <w:szCs w:val="18"/>
      </w:rPr>
    </w:pPr>
  </w:p>
  <w:p w:rsidR="006815C3" w:rsidRDefault="006815C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1133"/>
      <w:jc w:val="right"/>
      <w:rPr>
        <w:rFonts w:ascii="Montserrat" w:eastAsia="Montserrat" w:hAnsi="Montserrat" w:cs="Montserrat"/>
        <w:sz w:val="18"/>
        <w:szCs w:val="18"/>
      </w:rPr>
    </w:pPr>
  </w:p>
  <w:p w:rsidR="006815C3" w:rsidRDefault="002D19C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1133"/>
      <w:jc w:val="right"/>
      <w:rPr>
        <w:rFonts w:ascii="Arial" w:eastAsia="Arial" w:hAnsi="Arial" w:cs="Arial"/>
        <w:sz w:val="20"/>
        <w:szCs w:val="20"/>
      </w:rPr>
    </w:pPr>
    <w:r>
      <w:rPr>
        <w:rFonts w:ascii="Montserrat" w:eastAsia="Montserrat" w:hAnsi="Montserrat" w:cs="Montserrat"/>
        <w:color w:val="000000"/>
        <w:sz w:val="18"/>
        <w:szCs w:val="18"/>
      </w:rPr>
      <w:t xml:space="preserve">pag. </w:t>
    </w:r>
    <w:r>
      <w:rPr>
        <w:rFonts w:ascii="Montserrat" w:eastAsia="Montserrat" w:hAnsi="Montserrat" w:cs="Montserrat"/>
        <w:color w:val="000000"/>
        <w:sz w:val="18"/>
        <w:szCs w:val="18"/>
      </w:rPr>
      <w:fldChar w:fldCharType="begin"/>
    </w:r>
    <w:r>
      <w:rPr>
        <w:rFonts w:ascii="Montserrat" w:eastAsia="Montserrat" w:hAnsi="Montserrat" w:cs="Montserrat"/>
        <w:color w:val="000000"/>
        <w:sz w:val="18"/>
        <w:szCs w:val="18"/>
      </w:rPr>
      <w:instrText>PAGE</w:instrText>
    </w:r>
    <w:r w:rsidR="00DA060B">
      <w:rPr>
        <w:rFonts w:ascii="Montserrat" w:eastAsia="Montserrat" w:hAnsi="Montserrat" w:cs="Montserrat"/>
        <w:color w:val="000000"/>
        <w:sz w:val="18"/>
        <w:szCs w:val="18"/>
      </w:rPr>
      <w:fldChar w:fldCharType="separate"/>
    </w:r>
    <w:r w:rsidR="00DA060B">
      <w:rPr>
        <w:rFonts w:ascii="Montserrat" w:eastAsia="Montserrat" w:hAnsi="Montserrat" w:cs="Montserrat"/>
        <w:noProof/>
        <w:color w:val="000000"/>
        <w:sz w:val="18"/>
        <w:szCs w:val="18"/>
      </w:rPr>
      <w:t>3</w:t>
    </w:r>
    <w:r>
      <w:rPr>
        <w:rFonts w:ascii="Montserrat" w:eastAsia="Montserrat" w:hAnsi="Montserrat" w:cs="Montserrat"/>
        <w:color w:val="000000"/>
        <w:sz w:val="18"/>
        <w:szCs w:val="18"/>
      </w:rPr>
      <w:fldChar w:fldCharType="end"/>
    </w:r>
    <w:r>
      <w:rPr>
        <w:noProof/>
        <w:lang w:val="it-IT"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-742949</wp:posOffset>
          </wp:positionH>
          <wp:positionV relativeFrom="paragraph">
            <wp:posOffset>161925</wp:posOffset>
          </wp:positionV>
          <wp:extent cx="663356" cy="790575"/>
          <wp:effectExtent l="0" t="0" r="0" b="0"/>
          <wp:wrapNone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5400" t="3922" r="85289" b="88213"/>
                  <a:stretch>
                    <a:fillRect/>
                  </a:stretch>
                </pic:blipFill>
                <pic:spPr>
                  <a:xfrm>
                    <a:off x="0" y="0"/>
                    <a:ext cx="663356" cy="790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5C3" w:rsidRDefault="002D19C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860"/>
        <w:tab w:val="center" w:pos="4535"/>
      </w:tabs>
      <w:spacing w:before="550" w:line="200" w:lineRule="auto"/>
      <w:rPr>
        <w:rFonts w:ascii="Montserrat" w:eastAsia="Montserrat" w:hAnsi="Montserrat" w:cs="Montserrat"/>
        <w:b/>
        <w:bCs/>
        <w:color w:val="802C35"/>
        <w:sz w:val="34"/>
        <w:szCs w:val="34"/>
      </w:rPr>
    </w:pPr>
    <w:r>
      <w:rPr>
        <w:noProof/>
        <w:lang w:val="it-IT"/>
      </w:rPr>
      <w:drawing>
        <wp:anchor distT="0" distB="0" distL="0" distR="0" simplePos="0" relativeHeight="251659264" behindDoc="0" locked="0" layoutInCell="1" hidden="0" allowOverlap="1">
          <wp:simplePos x="0" y="0"/>
          <wp:positionH relativeFrom="column">
            <wp:posOffset>-742949</wp:posOffset>
          </wp:positionH>
          <wp:positionV relativeFrom="paragraph">
            <wp:posOffset>438150</wp:posOffset>
          </wp:positionV>
          <wp:extent cx="2869540" cy="785813"/>
          <wp:effectExtent l="0" t="0" r="0" b="0"/>
          <wp:wrapNone/>
          <wp:docPr id="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l="5540" t="3843" r="53386" b="88204"/>
                  <a:stretch>
                    <a:fillRect/>
                  </a:stretch>
                </pic:blipFill>
                <pic:spPr>
                  <a:xfrm>
                    <a:off x="0" y="0"/>
                    <a:ext cx="2869540" cy="7858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028A5"/>
    <w:multiLevelType w:val="multilevel"/>
    <w:tmpl w:val="16C6EC8A"/>
    <w:lvl w:ilvl="0">
      <w:start w:val="1"/>
      <w:numFmt w:val="decimal"/>
      <w:lvlText w:val="%1."/>
      <w:lvlJc w:val="left"/>
      <w:pPr>
        <w:ind w:left="-708" w:hanging="435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7636575"/>
    <w:multiLevelType w:val="multilevel"/>
    <w:tmpl w:val="31CA8C0A"/>
    <w:lvl w:ilvl="0">
      <w:start w:val="1"/>
      <w:numFmt w:val="decimal"/>
      <w:lvlText w:val="%1."/>
      <w:lvlJc w:val="left"/>
      <w:pPr>
        <w:ind w:left="-708" w:hanging="425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5ACC16FF"/>
    <w:multiLevelType w:val="multilevel"/>
    <w:tmpl w:val="E94CC0F4"/>
    <w:lvl w:ilvl="0">
      <w:start w:val="1"/>
      <w:numFmt w:val="decimal"/>
      <w:lvlText w:val="%1."/>
      <w:lvlJc w:val="left"/>
      <w:pPr>
        <w:ind w:left="-708" w:hanging="42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21208B"/>
    <w:multiLevelType w:val="multilevel"/>
    <w:tmpl w:val="7CE8435C"/>
    <w:lvl w:ilvl="0">
      <w:start w:val="1"/>
      <w:numFmt w:val="lowerLetter"/>
      <w:lvlText w:val="%1."/>
      <w:lvlJc w:val="left"/>
      <w:pPr>
        <w:ind w:left="-283" w:hanging="425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935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ind w:left="265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337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4095" w:hanging="360"/>
      </w:pPr>
      <w:rPr>
        <w:rFonts w:ascii="Courier New" w:eastAsia="Courier New" w:hAnsi="Courier New" w:cs="Courier New"/>
      </w:rPr>
    </w:lvl>
    <w:lvl w:ilvl="5">
      <w:start w:val="1"/>
      <w:numFmt w:val="lowerRoman"/>
      <w:lvlText w:val="%6."/>
      <w:lvlJc w:val="right"/>
      <w:pPr>
        <w:ind w:left="481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decimal"/>
      <w:lvlText w:val="%7."/>
      <w:lvlJc w:val="left"/>
      <w:pPr>
        <w:ind w:left="553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lowerLetter"/>
      <w:lvlText w:val="%8."/>
      <w:lvlJc w:val="left"/>
      <w:pPr>
        <w:ind w:left="6255" w:hanging="360"/>
      </w:pPr>
      <w:rPr>
        <w:rFonts w:ascii="Courier New" w:eastAsia="Courier New" w:hAnsi="Courier New" w:cs="Courier New"/>
      </w:rPr>
    </w:lvl>
    <w:lvl w:ilvl="8">
      <w:start w:val="1"/>
      <w:numFmt w:val="lowerRoman"/>
      <w:lvlText w:val="%9."/>
      <w:lvlJc w:val="right"/>
      <w:pPr>
        <w:ind w:left="6975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8C72A5B"/>
    <w:multiLevelType w:val="multilevel"/>
    <w:tmpl w:val="5B5AFBE6"/>
    <w:lvl w:ilvl="0">
      <w:start w:val="1"/>
      <w:numFmt w:val="lowerLetter"/>
      <w:lvlText w:val="%1."/>
      <w:lvlJc w:val="left"/>
      <w:pPr>
        <w:ind w:left="-283" w:hanging="425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lowerRoman"/>
      <w:lvlText w:val="%6."/>
      <w:lvlJc w:val="righ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decimal"/>
      <w:lvlText w:val="%7.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lowerRoman"/>
      <w:lvlText w:val="%9."/>
      <w:lvlJc w:val="right"/>
      <w:pPr>
        <w:ind w:left="7331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5C3"/>
    <w:rsid w:val="002D19C1"/>
    <w:rsid w:val="006815C3"/>
    <w:rsid w:val="00DA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C699A0-D3CF-4AC7-BDD1-D98C21398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E727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273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link w:val="PidipaginaCarattere"/>
    <w:unhideWhenUsed/>
    <w:rsid w:val="00E727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273F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E72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link w:val="TestofumettoCarattere"/>
    <w:uiPriority w:val="99"/>
    <w:semiHidden/>
    <w:unhideWhenUsed/>
    <w:rsid w:val="00BA480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480D"/>
    <w:rPr>
      <w:rFonts w:ascii="Segoe UI" w:eastAsia="Times New Roman" w:hAnsi="Segoe UI" w:cs="Segoe UI"/>
      <w:sz w:val="18"/>
      <w:szCs w:val="18"/>
      <w:lang w:eastAsia="it-IT"/>
    </w:rPr>
  </w:style>
  <w:style w:type="paragraph" w:styleId="NormaleWeb">
    <w:name w:val="Normal (Web)"/>
    <w:uiPriority w:val="99"/>
    <w:semiHidden/>
    <w:unhideWhenUsed/>
    <w:rsid w:val="00677F7F"/>
    <w:pPr>
      <w:spacing w:before="100" w:beforeAutospacing="1" w:after="100" w:afterAutospacing="1"/>
    </w:pPr>
  </w:style>
  <w:style w:type="character" w:styleId="Numeropagina">
    <w:name w:val="page number"/>
    <w:basedOn w:val="Carpredefinitoparagrafo"/>
    <w:uiPriority w:val="99"/>
    <w:semiHidden/>
    <w:unhideWhenUsed/>
    <w:rsid w:val="00823383"/>
  </w:style>
  <w:style w:type="character" w:styleId="Collegamentoipertestuale">
    <w:name w:val="Hyperlink"/>
    <w:basedOn w:val="Carpredefinitoparagrafo"/>
    <w:uiPriority w:val="99"/>
    <w:unhideWhenUsed/>
    <w:rsid w:val="00A446F9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446F9"/>
    <w:rPr>
      <w:color w:val="954F72" w:themeColor="followedHyperlink"/>
      <w:u w:val="single"/>
    </w:rPr>
  </w:style>
  <w:style w:type="paragraph" w:styleId="Paragrafoelenco">
    <w:name w:val="List Paragraph"/>
    <w:uiPriority w:val="34"/>
    <w:qFormat/>
    <w:rsid w:val="003F33C8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telmasapienza.it/wp-content/uploads/2022/11/47.-Informativa-Tirocini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hgezucGRv0nvZXvSY74iN/qFdA==">CgMxLjAaHwoBMBIaChgICVIUChJ0YWJsZS5zNHQ3Zno3bmIzb2cyDmgucndmcG83bG8zZDQzOAByITF4UTBBdUs2VVlhYUsxSW1iYWVWc1lkeS1YXzBrVHBoNw==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856</Words>
  <Characters>4882</Characters>
  <Application>Microsoft Office Word</Application>
  <DocSecurity>0</DocSecurity>
  <Lines>40</Lines>
  <Paragraphs>11</Paragraphs>
  <ScaleCrop>false</ScaleCrop>
  <Company>UnitelmaSapienza</Company>
  <LinksUpToDate>false</LinksUpToDate>
  <CharactersWithSpaces>5727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fabio.ingrosso</dc:creator>
  <cp:lastModifiedBy>Davide Bartoli</cp:lastModifiedBy>
  <cp:revision>2</cp:revision>
  <dcterms:created xsi:type="dcterms:W3CDTF">2024-03-19T15:11:00Z</dcterms:created>
  <dcterms:modified xsi:type="dcterms:W3CDTF">2026-10-21T07:38:00Z</dcterms:modified>
</cp:coreProperties>
</file>